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9A" w:rsidRDefault="008A5C9A" w:rsidP="008A5C9A">
      <w:pPr>
        <w:pStyle w:val="H3"/>
        <w:ind w:left="426" w:hanging="426"/>
        <w:jc w:val="center"/>
      </w:pPr>
      <w:r>
        <w:t xml:space="preserve">Vedlegg I B. Søknad om godkjenning av laboratorier og anlegg for innesluttet bruk av genmodifiserte mikroorganismer for storskala og produksjon </w:t>
      </w:r>
      <w:r>
        <w:br/>
      </w:r>
    </w:p>
    <w:p w:rsidR="008A5C9A" w:rsidRDefault="008A5C9A" w:rsidP="008A5C9A">
      <w:r>
        <w:rPr>
          <w:i/>
        </w:rPr>
        <w:t>I. Generelle opplysninger</w:t>
      </w:r>
      <w:r>
        <w:t xml:space="preserve"> </w:t>
      </w:r>
    </w:p>
    <w:p w:rsidR="008A5C9A" w:rsidRDefault="008A5C9A" w:rsidP="008A5C9A"/>
    <w:p w:rsidR="008A5C9A" w:rsidRDefault="008A5C9A" w:rsidP="008A5C9A">
      <w:pPr>
        <w:ind w:left="426" w:hanging="426"/>
      </w:pPr>
      <w:r>
        <w:t>1.</w:t>
      </w:r>
      <w:r>
        <w:tab/>
        <w:t xml:space="preserve">Navn og adresse til laboratorium/anlegg: </w:t>
      </w:r>
    </w:p>
    <w:p w:rsidR="008A5C9A" w:rsidRDefault="008A5C9A" w:rsidP="008A5C9A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8A5C9A" w:rsidTr="003C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4" w:type="dxa"/>
            <w:vAlign w:val="center"/>
          </w:tcPr>
          <w:p w:rsidR="008A5C9A" w:rsidRDefault="008A5C9A" w:rsidP="003C093D"/>
        </w:tc>
        <w:tc>
          <w:tcPr>
            <w:tcW w:w="8986" w:type="dxa"/>
          </w:tcPr>
          <w:p w:rsidR="008A5C9A" w:rsidRDefault="008A5C9A" w:rsidP="003C093D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bookmarkStart w:id="0" w:name="_GoBack"/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bookmarkEnd w:id="0"/>
            <w:r>
              <w:rPr>
                <w:i/>
              </w:rPr>
              <w:fldChar w:fldCharType="end"/>
            </w:r>
          </w:p>
        </w:tc>
      </w:tr>
    </w:tbl>
    <w:p w:rsidR="008A5C9A" w:rsidRDefault="008A5C9A" w:rsidP="008A5C9A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45"/>
        <w:gridCol w:w="6241"/>
      </w:tblGrid>
      <w:tr w:rsidR="008A5C9A" w:rsidTr="003C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8A5C9A" w:rsidRDefault="008A5C9A" w:rsidP="003C093D"/>
        </w:tc>
        <w:tc>
          <w:tcPr>
            <w:tcW w:w="2745" w:type="dxa"/>
          </w:tcPr>
          <w:p w:rsidR="008A5C9A" w:rsidRDefault="008A5C9A" w:rsidP="003C093D">
            <w:r>
              <w:t xml:space="preserve">E-postadresse: </w:t>
            </w:r>
          </w:p>
        </w:tc>
        <w:tc>
          <w:tcPr>
            <w:tcW w:w="6241" w:type="dxa"/>
          </w:tcPr>
          <w:p w:rsidR="008A5C9A" w:rsidRDefault="008A5C9A" w:rsidP="003C093D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8A5C9A" w:rsidRDefault="008A5C9A" w:rsidP="008A5C9A">
      <w:pPr>
        <w:tabs>
          <w:tab w:val="left" w:pos="284"/>
        </w:tabs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45"/>
        <w:gridCol w:w="3118"/>
        <w:gridCol w:w="3119"/>
      </w:tblGrid>
      <w:tr w:rsidR="008A5C9A" w:rsidTr="003C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4" w:type="dxa"/>
            <w:vAlign w:val="center"/>
          </w:tcPr>
          <w:p w:rsidR="008A5C9A" w:rsidRDefault="008A5C9A" w:rsidP="003C093D">
            <w:pPr>
              <w:tabs>
                <w:tab w:val="left" w:pos="284"/>
              </w:tabs>
            </w:pPr>
          </w:p>
        </w:tc>
        <w:tc>
          <w:tcPr>
            <w:tcW w:w="2745" w:type="dxa"/>
          </w:tcPr>
          <w:p w:rsidR="008A5C9A" w:rsidRDefault="008A5C9A" w:rsidP="003C093D">
            <w:pPr>
              <w:tabs>
                <w:tab w:val="left" w:pos="284"/>
              </w:tabs>
            </w:pPr>
            <w:r>
              <w:t>Telefon / Faks</w:t>
            </w:r>
          </w:p>
        </w:tc>
        <w:tc>
          <w:tcPr>
            <w:tcW w:w="3118" w:type="dxa"/>
          </w:tcPr>
          <w:p w:rsidR="008A5C9A" w:rsidRDefault="008A5C9A" w:rsidP="003C093D">
            <w:pPr>
              <w:tabs>
                <w:tab w:val="left" w:pos="284"/>
              </w:tabs>
            </w:pPr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3119" w:type="dxa"/>
          </w:tcPr>
          <w:p w:rsidR="008A5C9A" w:rsidRDefault="008A5C9A" w:rsidP="003C093D">
            <w:pPr>
              <w:tabs>
                <w:tab w:val="left" w:pos="284"/>
              </w:tabs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8A5C9A" w:rsidRDefault="008A5C9A" w:rsidP="008A5C9A">
      <w:pPr>
        <w:tabs>
          <w:tab w:val="left" w:pos="284"/>
        </w:tabs>
        <w:rPr>
          <w:i/>
        </w:rPr>
      </w:pPr>
    </w:p>
    <w:p w:rsidR="008A5C9A" w:rsidRDefault="008A5C9A" w:rsidP="008A5C9A">
      <w:pPr>
        <w:tabs>
          <w:tab w:val="left" w:pos="-2694"/>
        </w:tabs>
        <w:ind w:left="426" w:hanging="426"/>
      </w:pPr>
      <w:r>
        <w:t>2.</w:t>
      </w:r>
      <w:r>
        <w:tab/>
        <w:t xml:space="preserve">Ansvarshavende for laboratorier/anlegget, herunder kontroll og sikkerhet: </w:t>
      </w:r>
      <w: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45"/>
        <w:gridCol w:w="6241"/>
      </w:tblGrid>
      <w:tr w:rsidR="008A5C9A" w:rsidTr="003C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8A5C9A" w:rsidRDefault="008A5C9A" w:rsidP="003C093D"/>
        </w:tc>
        <w:tc>
          <w:tcPr>
            <w:tcW w:w="2745" w:type="dxa"/>
          </w:tcPr>
          <w:p w:rsidR="008A5C9A" w:rsidRDefault="008A5C9A" w:rsidP="003C093D">
            <w:r>
              <w:t xml:space="preserve">Navn: </w:t>
            </w:r>
          </w:p>
        </w:tc>
        <w:tc>
          <w:tcPr>
            <w:tcW w:w="6241" w:type="dxa"/>
          </w:tcPr>
          <w:p w:rsidR="008A5C9A" w:rsidRDefault="008A5C9A" w:rsidP="003C093D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8A5C9A" w:rsidRDefault="008A5C9A" w:rsidP="008A5C9A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45"/>
        <w:gridCol w:w="6241"/>
      </w:tblGrid>
      <w:tr w:rsidR="008A5C9A" w:rsidTr="003C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8A5C9A" w:rsidRDefault="008A5C9A" w:rsidP="003C093D"/>
        </w:tc>
        <w:tc>
          <w:tcPr>
            <w:tcW w:w="2745" w:type="dxa"/>
          </w:tcPr>
          <w:p w:rsidR="008A5C9A" w:rsidRDefault="008A5C9A" w:rsidP="003C093D">
            <w:r>
              <w:t xml:space="preserve">Kvalifikasjoner/utdannelse: </w:t>
            </w:r>
          </w:p>
        </w:tc>
        <w:tc>
          <w:tcPr>
            <w:tcW w:w="6241" w:type="dxa"/>
          </w:tcPr>
          <w:p w:rsidR="008A5C9A" w:rsidRDefault="008A5C9A" w:rsidP="003C093D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8A5C9A" w:rsidRDefault="008A5C9A" w:rsidP="008A5C9A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45"/>
        <w:gridCol w:w="6241"/>
      </w:tblGrid>
      <w:tr w:rsidR="008A5C9A" w:rsidTr="003C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8A5C9A" w:rsidRDefault="008A5C9A" w:rsidP="003C093D"/>
        </w:tc>
        <w:tc>
          <w:tcPr>
            <w:tcW w:w="2745" w:type="dxa"/>
          </w:tcPr>
          <w:p w:rsidR="008A5C9A" w:rsidRDefault="008A5C9A" w:rsidP="003C093D">
            <w:r>
              <w:t xml:space="preserve">E-postadresse: </w:t>
            </w:r>
          </w:p>
        </w:tc>
        <w:tc>
          <w:tcPr>
            <w:tcW w:w="6241" w:type="dxa"/>
          </w:tcPr>
          <w:p w:rsidR="008A5C9A" w:rsidRDefault="008A5C9A" w:rsidP="003C093D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8A5C9A" w:rsidRDefault="008A5C9A" w:rsidP="008A5C9A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45"/>
        <w:gridCol w:w="3118"/>
        <w:gridCol w:w="3123"/>
      </w:tblGrid>
      <w:tr w:rsidR="008A5C9A" w:rsidTr="003C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8A5C9A" w:rsidRDefault="008A5C9A" w:rsidP="003C093D"/>
        </w:tc>
        <w:tc>
          <w:tcPr>
            <w:tcW w:w="2745" w:type="dxa"/>
          </w:tcPr>
          <w:p w:rsidR="008A5C9A" w:rsidRDefault="008A5C9A" w:rsidP="003C093D">
            <w:r>
              <w:t>Telefon / Faks</w:t>
            </w:r>
          </w:p>
        </w:tc>
        <w:tc>
          <w:tcPr>
            <w:tcW w:w="3118" w:type="dxa"/>
          </w:tcPr>
          <w:p w:rsidR="008A5C9A" w:rsidRDefault="008A5C9A" w:rsidP="003C093D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3123" w:type="dxa"/>
          </w:tcPr>
          <w:p w:rsidR="008A5C9A" w:rsidRDefault="008A5C9A" w:rsidP="003C093D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8A5C9A" w:rsidRDefault="008A5C9A" w:rsidP="008A5C9A">
      <w:pPr>
        <w:rPr>
          <w:i/>
        </w:rPr>
      </w:pPr>
    </w:p>
    <w:p w:rsidR="008A5C9A" w:rsidRDefault="008A5C9A" w:rsidP="008A5C9A">
      <w:r>
        <w:rPr>
          <w:i/>
        </w:rPr>
        <w:t>II. Opplysninger om virksomheten</w:t>
      </w:r>
      <w:r>
        <w:t xml:space="preserve"> </w:t>
      </w:r>
      <w:r>
        <w:br/>
      </w:r>
    </w:p>
    <w:p w:rsidR="008A5C9A" w:rsidRDefault="008A5C9A" w:rsidP="008A5C9A">
      <w:r>
        <w:rPr>
          <w:i/>
        </w:rPr>
        <w:t>3. Opplysninger om komiteer/utvalg for biologisk sikkerhet: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8A5C9A" w:rsidTr="003C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4" w:type="dxa"/>
            <w:vAlign w:val="center"/>
          </w:tcPr>
          <w:p w:rsidR="008A5C9A" w:rsidRDefault="008A5C9A" w:rsidP="003C093D"/>
        </w:tc>
        <w:tc>
          <w:tcPr>
            <w:tcW w:w="8986" w:type="dxa"/>
          </w:tcPr>
          <w:p w:rsidR="008A5C9A" w:rsidRDefault="008A5C9A" w:rsidP="003C093D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8A5C9A" w:rsidRDefault="008A5C9A" w:rsidP="008A5C9A"/>
    <w:p w:rsidR="008A5C9A" w:rsidRDefault="008A5C9A" w:rsidP="008A5C9A">
      <w:r>
        <w:rPr>
          <w:i/>
        </w:rPr>
        <w:t>4. Genmodifiserte mikroorganismer som skal produseres:</w:t>
      </w:r>
      <w:r>
        <w:t xml:space="preserve">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8A5C9A" w:rsidTr="003C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4" w:type="dxa"/>
            <w:vAlign w:val="center"/>
          </w:tcPr>
          <w:p w:rsidR="008A5C9A" w:rsidRDefault="008A5C9A" w:rsidP="003C093D"/>
        </w:tc>
        <w:tc>
          <w:tcPr>
            <w:tcW w:w="8986" w:type="dxa"/>
          </w:tcPr>
          <w:p w:rsidR="008A5C9A" w:rsidRDefault="008A5C9A" w:rsidP="003C093D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8A5C9A" w:rsidRDefault="008A5C9A" w:rsidP="008A5C9A"/>
    <w:p w:rsidR="008A5C9A" w:rsidRDefault="008A5C9A" w:rsidP="008A5C9A">
      <w:r>
        <w:rPr>
          <w:i/>
        </w:rPr>
        <w:t>III. Opplysninger om anlegget, sikkerhets- og inneslutningstiltak, avfallsbehandling</w:t>
      </w:r>
      <w:r>
        <w:t xml:space="preserve"> </w:t>
      </w:r>
      <w:r>
        <w:br/>
      </w:r>
    </w:p>
    <w:p w:rsidR="008A5C9A" w:rsidRDefault="008A5C9A" w:rsidP="008A5C9A">
      <w:r>
        <w:rPr>
          <w:i/>
        </w:rPr>
        <w:t xml:space="preserve">5. </w:t>
      </w:r>
      <w:r>
        <w:rPr>
          <w:b/>
        </w:rPr>
        <w:fldChar w:fldCharType="begin">
          <w:ffData>
            <w:name w:val="Avmerking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Avmerking6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1"/>
      <w:r>
        <w:rPr>
          <w:i/>
        </w:rPr>
        <w:t xml:space="preserve"> Sikkerhetstiltakene er i overenstemmelse med vedlegg V</w:t>
      </w:r>
      <w:r>
        <w:t xml:space="preserve"> </w:t>
      </w:r>
    </w:p>
    <w:p w:rsidR="008A5C9A" w:rsidRDefault="008A5C9A" w:rsidP="008A5C9A">
      <w:r>
        <w:t xml:space="preserve">Minstekrav til inneslutningsnivå for storskalaforsøk og produksjon av GMM fremgår av tabellen i vedlegg I D. I visse særtilfeller kan det være nødvendig å anvende en kombinasjon av tiltak fra tabellen i vedlegg I C og tabellen i vedlegg I D. </w:t>
      </w:r>
    </w:p>
    <w:p w:rsidR="008A5C9A" w:rsidRDefault="008A5C9A" w:rsidP="008A5C9A">
      <w:r>
        <w:t xml:space="preserve">Uansett gjelder krav om at alt avfall og utslipp skal inaktiveres ved anerkjente metoder før endelig avhending, med hensyn på GMM og eventuelle antibiotikaresistensgener. </w:t>
      </w:r>
      <w:r>
        <w:br/>
      </w:r>
    </w:p>
    <w:p w:rsidR="008A5C9A" w:rsidRDefault="008A5C9A" w:rsidP="008A5C9A">
      <w:r>
        <w:rPr>
          <w:i/>
        </w:rPr>
        <w:t>6. Inneslutningsnivå det søkes om:</w:t>
      </w:r>
      <w:r>
        <w:t xml:space="preserve">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8A5C9A" w:rsidTr="003C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4" w:type="dxa"/>
            <w:vAlign w:val="center"/>
          </w:tcPr>
          <w:p w:rsidR="008A5C9A" w:rsidRDefault="008A5C9A" w:rsidP="003C093D"/>
        </w:tc>
        <w:tc>
          <w:tcPr>
            <w:tcW w:w="8986" w:type="dxa"/>
          </w:tcPr>
          <w:p w:rsidR="008A5C9A" w:rsidRDefault="008A5C9A" w:rsidP="003C093D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8A5C9A" w:rsidRDefault="008A5C9A" w:rsidP="008A5C9A"/>
    <w:p w:rsidR="008A5C9A" w:rsidRDefault="008A5C9A" w:rsidP="008A5C9A">
      <w:r>
        <w:rPr>
          <w:i/>
        </w:rPr>
        <w:lastRenderedPageBreak/>
        <w:t>7. Beskrivelse av anlegget</w:t>
      </w:r>
      <w:r>
        <w:t xml:space="preserve">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8A5C9A" w:rsidTr="003C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</w:tcPr>
          <w:p w:rsidR="008A5C9A" w:rsidRDefault="008A5C9A" w:rsidP="003C093D">
            <w:pPr>
              <w:jc w:val="right"/>
            </w:pPr>
            <w:r>
              <w:t xml:space="preserve">a) </w:t>
            </w:r>
          </w:p>
        </w:tc>
        <w:tc>
          <w:tcPr>
            <w:tcW w:w="8986" w:type="dxa"/>
          </w:tcPr>
          <w:p w:rsidR="008A5C9A" w:rsidRDefault="008A5C9A" w:rsidP="003C093D">
            <w:r>
              <w:t xml:space="preserve">Gi en beskrivelse av anlegget (beliggenhet, bygningsmessige forhold og plassering av </w:t>
            </w:r>
            <w:proofErr w:type="spellStart"/>
            <w:r>
              <w:t>produksjonsutsyr</w:t>
            </w:r>
            <w:proofErr w:type="spellEnd"/>
            <w:r>
              <w:t xml:space="preserve">). Plantegning skal vedlegges. </w:t>
            </w:r>
          </w:p>
          <w:p w:rsidR="008A5C9A" w:rsidRDefault="008A5C9A" w:rsidP="003C093D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8A5C9A" w:rsidRDefault="008A5C9A" w:rsidP="008A5C9A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8A5C9A" w:rsidTr="003C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</w:tcPr>
          <w:p w:rsidR="008A5C9A" w:rsidRDefault="008A5C9A" w:rsidP="003C093D">
            <w:pPr>
              <w:jc w:val="right"/>
            </w:pPr>
            <w:r>
              <w:t xml:space="preserve">b) </w:t>
            </w:r>
          </w:p>
        </w:tc>
        <w:tc>
          <w:tcPr>
            <w:tcW w:w="8986" w:type="dxa"/>
          </w:tcPr>
          <w:p w:rsidR="008A5C9A" w:rsidRDefault="008A5C9A" w:rsidP="003C093D">
            <w:r>
              <w:t xml:space="preserve">Gi en beskrivelse av anleggets innredning, tekniske hjelpemidler, produksjonsprosessen, type arbeidsoperasjoner, herunder oppstrøms- og </w:t>
            </w:r>
            <w:proofErr w:type="spellStart"/>
            <w:r>
              <w:t>nedstrømsutstyr</w:t>
            </w:r>
            <w:proofErr w:type="spellEnd"/>
            <w:r>
              <w:t xml:space="preserve">, samt kulturvolum. </w:t>
            </w:r>
          </w:p>
          <w:p w:rsidR="008A5C9A" w:rsidRDefault="008A5C9A" w:rsidP="003C093D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8A5C9A" w:rsidRDefault="008A5C9A" w:rsidP="008A5C9A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8A5C9A" w:rsidTr="003C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</w:tcPr>
          <w:p w:rsidR="008A5C9A" w:rsidRDefault="008A5C9A" w:rsidP="003C093D">
            <w:pPr>
              <w:jc w:val="right"/>
            </w:pPr>
            <w:r>
              <w:t xml:space="preserve">c) </w:t>
            </w:r>
          </w:p>
        </w:tc>
        <w:tc>
          <w:tcPr>
            <w:tcW w:w="8986" w:type="dxa"/>
          </w:tcPr>
          <w:p w:rsidR="008A5C9A" w:rsidRDefault="008A5C9A" w:rsidP="003C093D">
            <w:r>
              <w:t xml:space="preserve">Gi en beskrivelse av inneslutningstiltak med utgangspunkt i minstekravene angitt i vedlegg I D. </w:t>
            </w:r>
          </w:p>
          <w:p w:rsidR="008A5C9A" w:rsidRDefault="008A5C9A" w:rsidP="003C093D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8A5C9A" w:rsidRDefault="008A5C9A" w:rsidP="008A5C9A">
      <w:pPr>
        <w:rPr>
          <w:i/>
        </w:rPr>
      </w:pPr>
    </w:p>
    <w:p w:rsidR="008A5C9A" w:rsidRDefault="008A5C9A" w:rsidP="008A5C9A">
      <w:r>
        <w:rPr>
          <w:i/>
        </w:rPr>
        <w:t>8. Opplysninger om avfallsbehandling</w:t>
      </w:r>
      <w:r>
        <w:t xml:space="preserve">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8A5C9A" w:rsidTr="003C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</w:tcPr>
          <w:p w:rsidR="008A5C9A" w:rsidRDefault="008A5C9A" w:rsidP="003C093D">
            <w:pPr>
              <w:jc w:val="right"/>
            </w:pPr>
            <w:r>
              <w:t xml:space="preserve">a) </w:t>
            </w:r>
          </w:p>
        </w:tc>
        <w:tc>
          <w:tcPr>
            <w:tcW w:w="8986" w:type="dxa"/>
          </w:tcPr>
          <w:p w:rsidR="008A5C9A" w:rsidRDefault="008A5C9A" w:rsidP="003C093D">
            <w:r>
              <w:t xml:space="preserve">Angi typer og mengde avfall fra produksjonsprosessen, herunder mellom-, bi- og avfallsprodukter og forekomst av GMM i disse. </w:t>
            </w:r>
          </w:p>
          <w:p w:rsidR="008A5C9A" w:rsidRDefault="008A5C9A" w:rsidP="003C093D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8A5C9A" w:rsidRDefault="008A5C9A" w:rsidP="008A5C9A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8A5C9A" w:rsidTr="003C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</w:tcPr>
          <w:p w:rsidR="008A5C9A" w:rsidRDefault="008A5C9A" w:rsidP="003C093D">
            <w:pPr>
              <w:jc w:val="right"/>
            </w:pPr>
            <w:r>
              <w:t xml:space="preserve">b) </w:t>
            </w:r>
          </w:p>
        </w:tc>
        <w:tc>
          <w:tcPr>
            <w:tcW w:w="8986" w:type="dxa"/>
          </w:tcPr>
          <w:p w:rsidR="008A5C9A" w:rsidRDefault="008A5C9A" w:rsidP="003C093D">
            <w:r>
              <w:t xml:space="preserve">Anlegg for oppbevaring og håndtering av produksjonsavfall, herunder volum og kapasitet, metoder for inaktivering og validering av metoden for inaktivering. </w:t>
            </w:r>
          </w:p>
          <w:p w:rsidR="008A5C9A" w:rsidRDefault="008A5C9A" w:rsidP="003C093D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8A5C9A" w:rsidRDefault="008A5C9A" w:rsidP="008A5C9A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8A5C9A" w:rsidTr="003C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</w:tcPr>
          <w:p w:rsidR="008A5C9A" w:rsidRDefault="008A5C9A" w:rsidP="003C093D">
            <w:pPr>
              <w:jc w:val="right"/>
            </w:pPr>
            <w:r>
              <w:t xml:space="preserve">c) </w:t>
            </w:r>
          </w:p>
        </w:tc>
        <w:tc>
          <w:tcPr>
            <w:tcW w:w="8986" w:type="dxa"/>
          </w:tcPr>
          <w:p w:rsidR="008A5C9A" w:rsidRDefault="008A5C9A" w:rsidP="003C093D">
            <w:r>
              <w:t xml:space="preserve">Rutiner for håndtering, oppbevaring og inaktivering av annet avfall, samt søl. </w:t>
            </w:r>
          </w:p>
          <w:p w:rsidR="008A5C9A" w:rsidRDefault="008A5C9A" w:rsidP="003C093D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8A5C9A" w:rsidRDefault="008A5C9A" w:rsidP="008A5C9A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8A5C9A" w:rsidTr="003C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</w:tcPr>
          <w:p w:rsidR="008A5C9A" w:rsidRDefault="008A5C9A" w:rsidP="003C093D">
            <w:pPr>
              <w:jc w:val="right"/>
            </w:pPr>
            <w:r>
              <w:t xml:space="preserve">d) </w:t>
            </w:r>
          </w:p>
        </w:tc>
        <w:tc>
          <w:tcPr>
            <w:tcW w:w="8986" w:type="dxa"/>
          </w:tcPr>
          <w:p w:rsidR="008A5C9A" w:rsidRDefault="008A5C9A" w:rsidP="003C093D">
            <w:r>
              <w:t xml:space="preserve">Metode for ødeleggelse av antibiotikaresistensgener før utslipp til miljøet. </w:t>
            </w:r>
            <w:r>
              <w:br/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8A5C9A" w:rsidRDefault="008A5C9A" w:rsidP="008A5C9A">
      <w:pPr>
        <w:rPr>
          <w:i/>
        </w:rPr>
      </w:pPr>
    </w:p>
    <w:p w:rsidR="008A5C9A" w:rsidRDefault="008A5C9A" w:rsidP="008A5C9A">
      <w:pPr>
        <w:rPr>
          <w:i/>
        </w:rPr>
      </w:pPr>
    </w:p>
    <w:p w:rsidR="008A5C9A" w:rsidRDefault="008A5C9A" w:rsidP="008A5C9A">
      <w:r>
        <w:rPr>
          <w:i/>
        </w:rPr>
        <w:t xml:space="preserve">9. Beskrivelse av </w:t>
      </w:r>
      <w:proofErr w:type="spellStart"/>
      <w:r>
        <w:rPr>
          <w:i/>
        </w:rPr>
        <w:t>kvalitetsikringssystem</w:t>
      </w:r>
      <w:proofErr w:type="spellEnd"/>
      <w:r>
        <w:rPr>
          <w:i/>
        </w:rPr>
        <w:t xml:space="preserve"> for å sikre helse og miljø</w:t>
      </w:r>
      <w:r>
        <w:t xml:space="preserve">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8A5C9A" w:rsidTr="003C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4" w:type="dxa"/>
            <w:vAlign w:val="center"/>
          </w:tcPr>
          <w:p w:rsidR="008A5C9A" w:rsidRDefault="008A5C9A" w:rsidP="003C093D"/>
        </w:tc>
        <w:tc>
          <w:tcPr>
            <w:tcW w:w="8986" w:type="dxa"/>
          </w:tcPr>
          <w:p w:rsidR="008A5C9A" w:rsidRDefault="008A5C9A" w:rsidP="003C093D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8A5C9A" w:rsidRDefault="008A5C9A" w:rsidP="008A5C9A">
      <w:r>
        <w:br/>
      </w:r>
      <w:r>
        <w:rPr>
          <w:i/>
        </w:rPr>
        <w:t>10. Beredskapsplaner ved uhell</w:t>
      </w:r>
      <w:r>
        <w:t xml:space="preserve">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8A5C9A" w:rsidTr="003C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4" w:type="dxa"/>
            <w:vAlign w:val="center"/>
          </w:tcPr>
          <w:p w:rsidR="008A5C9A" w:rsidRDefault="008A5C9A" w:rsidP="003C093D"/>
        </w:tc>
        <w:tc>
          <w:tcPr>
            <w:tcW w:w="8986" w:type="dxa"/>
          </w:tcPr>
          <w:p w:rsidR="008A5C9A" w:rsidRDefault="008A5C9A" w:rsidP="003C093D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8A5C9A" w:rsidRDefault="008A5C9A" w:rsidP="008A5C9A">
      <w: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6"/>
        <w:gridCol w:w="7114"/>
      </w:tblGrid>
      <w:tr w:rsidR="008A5C9A" w:rsidTr="003C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6" w:type="dxa"/>
          </w:tcPr>
          <w:p w:rsidR="008A5C9A" w:rsidRDefault="008A5C9A" w:rsidP="003C093D">
            <w:r>
              <w:t xml:space="preserve">Dato: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r>
              <w:t xml:space="preserve">  </w:t>
            </w:r>
          </w:p>
        </w:tc>
        <w:tc>
          <w:tcPr>
            <w:tcW w:w="7114" w:type="dxa"/>
          </w:tcPr>
          <w:p w:rsidR="008A5C9A" w:rsidRDefault="008A5C9A" w:rsidP="003C093D">
            <w:proofErr w:type="spellStart"/>
            <w:r>
              <w:t>Ansvarshavendes</w:t>
            </w:r>
            <w:proofErr w:type="spellEnd"/>
            <w:r>
              <w:t xml:space="preserve"> underskrift: </w:t>
            </w:r>
            <w:r>
              <w:br/>
            </w:r>
          </w:p>
        </w:tc>
      </w:tr>
    </w:tbl>
    <w:p w:rsidR="008A5C9A" w:rsidRDefault="008A5C9A" w:rsidP="008A5C9A"/>
    <w:p w:rsidR="008A5C9A" w:rsidRDefault="008A5C9A" w:rsidP="008A5C9A">
      <w:r>
        <w:t xml:space="preserve">Vedlegg: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612"/>
      </w:tblGrid>
      <w:tr w:rsidR="008A5C9A" w:rsidTr="003C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8" w:type="dxa"/>
          </w:tcPr>
          <w:p w:rsidR="008A5C9A" w:rsidRDefault="008A5C9A" w:rsidP="003C093D">
            <w:r>
              <w:t xml:space="preserve"> </w:t>
            </w: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612" w:type="dxa"/>
          </w:tcPr>
          <w:p w:rsidR="008A5C9A" w:rsidRDefault="008A5C9A" w:rsidP="003C093D">
            <w:r>
              <w:t xml:space="preserve">Kopi av samtykke fra Arbeidstilsynet til oppføring av bygninger mv. i henhold til arbeidsmiljølovens § 19. </w:t>
            </w:r>
          </w:p>
        </w:tc>
      </w:tr>
    </w:tbl>
    <w:p w:rsidR="008A5C9A" w:rsidRDefault="008A5C9A" w:rsidP="008A5C9A"/>
    <w:p w:rsidR="00CC78B8" w:rsidRDefault="00CC78B8"/>
    <w:sectPr w:rsidR="00CC78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45" w:rsidRDefault="00A87345" w:rsidP="00A87345">
      <w:r>
        <w:separator/>
      </w:r>
    </w:p>
  </w:endnote>
  <w:endnote w:type="continuationSeparator" w:id="0">
    <w:p w:rsidR="00A87345" w:rsidRDefault="00A87345" w:rsidP="00A8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45" w:rsidRDefault="00A87345" w:rsidP="00A87345">
      <w:r>
        <w:separator/>
      </w:r>
    </w:p>
  </w:footnote>
  <w:footnote w:type="continuationSeparator" w:id="0">
    <w:p w:rsidR="00A87345" w:rsidRDefault="00A87345" w:rsidP="00A87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45" w:rsidRDefault="00A87345">
    <w:pPr>
      <w:pStyle w:val="Topptekst"/>
    </w:pPr>
  </w:p>
  <w:tbl>
    <w:tblPr>
      <w:tblW w:w="10031" w:type="dxa"/>
      <w:tblLayout w:type="fixed"/>
      <w:tblLook w:val="0000" w:firstRow="0" w:lastRow="0" w:firstColumn="0" w:lastColumn="0" w:noHBand="0" w:noVBand="0"/>
    </w:tblPr>
    <w:tblGrid>
      <w:gridCol w:w="5495"/>
      <w:gridCol w:w="4536"/>
    </w:tblGrid>
    <w:tr w:rsidR="00A87345" w:rsidRPr="00A87345" w:rsidTr="003C093D">
      <w:trPr>
        <w:trHeight w:val="1440"/>
      </w:trPr>
      <w:tc>
        <w:tcPr>
          <w:tcW w:w="5495" w:type="dxa"/>
        </w:tcPr>
        <w:p w:rsidR="00A87345" w:rsidRPr="00A87345" w:rsidRDefault="00A87345" w:rsidP="00A87345">
          <w:pPr>
            <w:tabs>
              <w:tab w:val="center" w:pos="4153"/>
              <w:tab w:val="right" w:pos="8306"/>
            </w:tabs>
            <w:rPr>
              <w:rFonts w:ascii="Arial" w:eastAsia="Times" w:hAnsi="Arial"/>
            </w:rPr>
          </w:pPr>
        </w:p>
      </w:tc>
      <w:tc>
        <w:tcPr>
          <w:tcW w:w="4536" w:type="dxa"/>
        </w:tcPr>
        <w:p w:rsidR="00A87345" w:rsidRPr="00A87345" w:rsidRDefault="00A87345" w:rsidP="00A87345">
          <w:pPr>
            <w:tabs>
              <w:tab w:val="center" w:pos="4153"/>
              <w:tab w:val="right" w:pos="8306"/>
            </w:tabs>
            <w:spacing w:before="200"/>
            <w:rPr>
              <w:rFonts w:ascii="Arial" w:eastAsia="Times" w:hAnsi="Arial"/>
            </w:rPr>
          </w:pPr>
          <w:r>
            <w:rPr>
              <w:rFonts w:ascii="Arial" w:eastAsia="Times" w:hAnsi="Arial"/>
              <w:noProof/>
            </w:rPr>
            <w:drawing>
              <wp:inline distT="0" distB="0" distL="0" distR="0" wp14:anchorId="2FE300DF" wp14:editId="32A52755">
                <wp:extent cx="1876425" cy="238125"/>
                <wp:effectExtent l="0" t="0" r="9525" b="9525"/>
                <wp:docPr id="1" name="Bilde 1" descr="Hdir_bakgrfil_BOKM_NY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dir_bakgrfil_BOKM_NY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7345" w:rsidRDefault="00A87345" w:rsidP="00A8734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5pus0mcOxAIP1zFp5XIP0Eaox+k=" w:salt="qsdMlBnJwK10ocibdv5a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45"/>
    <w:rsid w:val="008A5C9A"/>
    <w:rsid w:val="00996150"/>
    <w:rsid w:val="00A87345"/>
    <w:rsid w:val="00CC78B8"/>
    <w:rsid w:val="00E2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873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A87345"/>
  </w:style>
  <w:style w:type="paragraph" w:styleId="Bunntekst">
    <w:name w:val="footer"/>
    <w:basedOn w:val="Normal"/>
    <w:link w:val="BunntekstTegn"/>
    <w:uiPriority w:val="99"/>
    <w:unhideWhenUsed/>
    <w:rsid w:val="00A873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A87345"/>
  </w:style>
  <w:style w:type="paragraph" w:styleId="Bobletekst">
    <w:name w:val="Balloon Text"/>
    <w:basedOn w:val="Normal"/>
    <w:link w:val="BobletekstTegn"/>
    <w:uiPriority w:val="99"/>
    <w:semiHidden/>
    <w:unhideWhenUsed/>
    <w:rsid w:val="00A8734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7345"/>
    <w:rPr>
      <w:rFonts w:ascii="Tahoma" w:hAnsi="Tahoma" w:cs="Tahoma"/>
      <w:sz w:val="16"/>
      <w:szCs w:val="16"/>
    </w:rPr>
  </w:style>
  <w:style w:type="paragraph" w:customStyle="1" w:styleId="H3">
    <w:name w:val="H3"/>
    <w:basedOn w:val="Normal"/>
    <w:next w:val="Normal"/>
    <w:rsid w:val="008A5C9A"/>
    <w:pPr>
      <w:keepNext/>
      <w:spacing w:before="100" w:after="100"/>
      <w:outlineLvl w:val="3"/>
    </w:pPr>
    <w:rPr>
      <w:b/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873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A87345"/>
  </w:style>
  <w:style w:type="paragraph" w:styleId="Bunntekst">
    <w:name w:val="footer"/>
    <w:basedOn w:val="Normal"/>
    <w:link w:val="BunntekstTegn"/>
    <w:uiPriority w:val="99"/>
    <w:unhideWhenUsed/>
    <w:rsid w:val="00A873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A87345"/>
  </w:style>
  <w:style w:type="paragraph" w:styleId="Bobletekst">
    <w:name w:val="Balloon Text"/>
    <w:basedOn w:val="Normal"/>
    <w:link w:val="BobletekstTegn"/>
    <w:uiPriority w:val="99"/>
    <w:semiHidden/>
    <w:unhideWhenUsed/>
    <w:rsid w:val="00A8734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7345"/>
    <w:rPr>
      <w:rFonts w:ascii="Tahoma" w:hAnsi="Tahoma" w:cs="Tahoma"/>
      <w:sz w:val="16"/>
      <w:szCs w:val="16"/>
    </w:rPr>
  </w:style>
  <w:style w:type="paragraph" w:customStyle="1" w:styleId="H3">
    <w:name w:val="H3"/>
    <w:basedOn w:val="Normal"/>
    <w:next w:val="Normal"/>
    <w:rsid w:val="008A5C9A"/>
    <w:pPr>
      <w:keepNext/>
      <w:spacing w:before="100" w:after="100"/>
      <w:outlineLvl w:val="3"/>
    </w:pPr>
    <w:rPr>
      <w:b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6570FE-D70A-4674-9A1B-9121300363FF}"/>
</file>

<file path=customXml/itemProps2.xml><?xml version="1.0" encoding="utf-8"?>
<ds:datastoreItem xmlns:ds="http://schemas.openxmlformats.org/officeDocument/2006/customXml" ds:itemID="{85800446-4E4B-4898-A869-56D56DB99438}"/>
</file>

<file path=customXml/itemProps3.xml><?xml version="1.0" encoding="utf-8"?>
<ds:datastoreItem xmlns:ds="http://schemas.openxmlformats.org/officeDocument/2006/customXml" ds:itemID="{0CA4F784-4BFE-4D7A-B36E-116B37469428}"/>
</file>

<file path=customXml/itemProps4.xml><?xml version="1.0" encoding="utf-8"?>
<ds:datastoreItem xmlns:ds="http://schemas.openxmlformats.org/officeDocument/2006/customXml" ds:itemID="{FDFE870E-E42F-444E-901D-E1E48C226F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Dalseg</dc:creator>
  <cp:lastModifiedBy>Rolf Dalseg</cp:lastModifiedBy>
  <cp:revision>4</cp:revision>
  <dcterms:created xsi:type="dcterms:W3CDTF">2014-11-03T11:26:00Z</dcterms:created>
  <dcterms:modified xsi:type="dcterms:W3CDTF">2014-11-03T11:28:00Z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